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D09E" w14:textId="77777777" w:rsidR="00A3524F" w:rsidRPr="00A3524F" w:rsidRDefault="00A3524F" w:rsidP="00A352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A3524F">
        <w:rPr>
          <w:rFonts w:eastAsia="Times New Roman" w:cstheme="minorHAnsi"/>
          <w:sz w:val="24"/>
          <w:szCs w:val="24"/>
          <w:lang w:eastAsia="nl-NL"/>
        </w:rPr>
        <w:t>Opdracht 1:</w:t>
      </w:r>
    </w:p>
    <w:p w14:paraId="25942ED8" w14:textId="77777777" w:rsidR="00A3524F" w:rsidRPr="00A3524F" w:rsidRDefault="00A3524F" w:rsidP="00A352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A3524F">
        <w:rPr>
          <w:rFonts w:eastAsia="Times New Roman" w:cstheme="minorHAnsi"/>
          <w:sz w:val="24"/>
          <w:szCs w:val="24"/>
          <w:lang w:eastAsia="nl-NL"/>
        </w:rPr>
        <w:t>Zijn de volgeden eigenschappen kwantitatief of kwalitatief? Geef een toelichting.</w:t>
      </w:r>
    </w:p>
    <w:p w14:paraId="40D5C818" w14:textId="77777777" w:rsidR="00A3524F" w:rsidRPr="00A3524F" w:rsidRDefault="00A3524F" w:rsidP="00A3524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320"/>
        <w:gridCol w:w="4722"/>
      </w:tblGrid>
      <w:tr w:rsidR="00A3524F" w:rsidRPr="00A3524F" w14:paraId="46D09802" w14:textId="77777777" w:rsidTr="00A3524F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A2053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07A9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Kwantitatief of kwalitatief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D3BB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toelichting</w:t>
            </w:r>
          </w:p>
        </w:tc>
      </w:tr>
      <w:tr w:rsidR="00A3524F" w:rsidRPr="00A3524F" w14:paraId="170D7F38" w14:textId="77777777" w:rsidTr="00A3524F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4DDB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Kleur van een trui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AF2F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C9C1A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A3524F" w:rsidRPr="00A3524F" w14:paraId="247F5CA7" w14:textId="77777777" w:rsidTr="00A3524F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3EDD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Temperatuur van de lucht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694FA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1BD9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A3524F" w:rsidRPr="00A3524F" w14:paraId="0590E8E4" w14:textId="77777777" w:rsidTr="00A3524F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4038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Humeur van een medestudent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7E1B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0C2E1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A3524F" w:rsidRPr="00A3524F" w14:paraId="2701CAAF" w14:textId="77777777" w:rsidTr="00A3524F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1A51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Frequentie (aantal trillingen in een sec. ) van een pianosnaar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64B3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5079C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A3524F" w:rsidRPr="00A3524F" w14:paraId="3278501C" w14:textId="77777777" w:rsidTr="00A3524F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95B57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Geluidssterkte van een trompet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1E22F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0D26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A3524F" w:rsidRPr="00A3524F" w14:paraId="0D6373DD" w14:textId="77777777" w:rsidTr="00A3524F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60BD3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Luchtvochtigheid in een </w:t>
            </w:r>
            <w:proofErr w:type="spellStart"/>
            <w:r w:rsidRPr="00A3524F">
              <w:rPr>
                <w:rFonts w:eastAsia="Times New Roman" w:cstheme="minorHAnsi"/>
                <w:sz w:val="24"/>
                <w:szCs w:val="24"/>
                <w:lang w:eastAsia="nl-NL"/>
              </w:rPr>
              <w:t>terarium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8CB3" w14:textId="77777777" w:rsidR="00A3524F" w:rsidRPr="00A3524F" w:rsidRDefault="00A3524F" w:rsidP="00A3524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269D9" w14:textId="77777777" w:rsidR="00A3524F" w:rsidRPr="00A3524F" w:rsidRDefault="00A3524F" w:rsidP="00A35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3B60AA72" w14:textId="77777777" w:rsidR="00A3524F" w:rsidRPr="004E39C3" w:rsidRDefault="00A3524F" w:rsidP="00A3524F">
      <w:pPr>
        <w:rPr>
          <w:rFonts w:cstheme="minorHAnsi"/>
        </w:rPr>
      </w:pPr>
      <w:r w:rsidRPr="004E39C3">
        <w:rPr>
          <w:rFonts w:cstheme="minorHAnsi"/>
        </w:rPr>
        <w:t xml:space="preserve"> </w:t>
      </w:r>
    </w:p>
    <w:sectPr w:rsidR="00A3524F" w:rsidRPr="004E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E0"/>
    <w:rsid w:val="00015702"/>
    <w:rsid w:val="002444E0"/>
    <w:rsid w:val="004E39C3"/>
    <w:rsid w:val="00A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791D"/>
  <w15:chartTrackingRefBased/>
  <w15:docId w15:val="{2F65C71E-3764-406C-A485-3A3D17BE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3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37B0A-CB05-4DE9-AF05-3F93E6491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A1AB5-D11F-4872-843A-76237A742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2ABCC-685C-40BF-9DEB-C66DD4AB7F0B}">
  <ds:schemaRefs>
    <ds:schemaRef ds:uri="bfe1b49f-1cd4-47d5-a3dc-4ad9ba0da7af"/>
    <ds:schemaRef ds:uri="c2e09757-d42c-4fcd-ae27-c71d4b258210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2022-11-21T08:22:00Z</dcterms:created>
  <dcterms:modified xsi:type="dcterms:W3CDTF">2022-11-21T08:40:00Z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